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04CD" w14:textId="77777777" w:rsidR="00FC2E70" w:rsidRDefault="00FC2E70">
      <w:pPr>
        <w:jc w:val="left"/>
        <w:rPr>
          <w:sz w:val="18"/>
          <w:szCs w:val="21"/>
        </w:rPr>
      </w:pPr>
    </w:p>
    <w:p w14:paraId="5D59F0D1" w14:textId="77777777" w:rsidR="00E7193C" w:rsidRDefault="00E7193C">
      <w:pPr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 w:rsidRPr="00E7193C">
        <w:rPr>
          <w:rFonts w:ascii="微软雅黑" w:eastAsia="微软雅黑" w:hAnsi="微软雅黑" w:cs="微软雅黑"/>
          <w:b/>
          <w:bCs/>
          <w:sz w:val="36"/>
          <w:szCs w:val="36"/>
        </w:rPr>
        <w:t>2026 第二届 GIS全球创投峰会暨G-STAR创新创业大赛</w:t>
      </w:r>
    </w:p>
    <w:p w14:paraId="6473BCDF" w14:textId="0253A126" w:rsidR="00FC2E70" w:rsidRDefault="00000000">
      <w:pPr>
        <w:jc w:val="center"/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项目负责人诚信承诺书</w:t>
      </w:r>
    </w:p>
    <w:p w14:paraId="572E4C04" w14:textId="77777777" w:rsidR="00FC2E70" w:rsidRDefault="00FC2E70"/>
    <w:p w14:paraId="6E3D92BA" w14:textId="77777777" w:rsidR="00FC2E70" w:rsidRDefault="00FC2E70">
      <w:pPr>
        <w:rPr>
          <w:sz w:val="24"/>
          <w:szCs w:val="32"/>
        </w:rPr>
      </w:pPr>
    </w:p>
    <w:p w14:paraId="60C6F05C" w14:textId="3C03498D" w:rsidR="00FC2E70" w:rsidRDefault="00000000">
      <w:pPr>
        <w:spacing w:line="360" w:lineRule="auto"/>
        <w:ind w:firstLineChars="200" w:firstLine="440"/>
        <w:rPr>
          <w:sz w:val="22"/>
          <w:szCs w:val="28"/>
        </w:rPr>
      </w:pPr>
      <w:r>
        <w:rPr>
          <w:sz w:val="22"/>
          <w:szCs w:val="28"/>
        </w:rPr>
        <w:t>本人依据自愿提交</w:t>
      </w:r>
      <w:r w:rsidR="00DE10AE" w:rsidRPr="00DE10AE">
        <w:rPr>
          <w:sz w:val="22"/>
          <w:szCs w:val="28"/>
        </w:rPr>
        <w:t xml:space="preserve">2026 </w:t>
      </w:r>
      <w:r w:rsidR="00DE10AE" w:rsidRPr="00DE10AE">
        <w:rPr>
          <w:sz w:val="22"/>
          <w:szCs w:val="28"/>
        </w:rPr>
        <w:t>第二届</w:t>
      </w:r>
      <w:r w:rsidR="00DE10AE" w:rsidRPr="00DE10AE">
        <w:rPr>
          <w:sz w:val="22"/>
          <w:szCs w:val="28"/>
        </w:rPr>
        <w:t xml:space="preserve"> GIS</w:t>
      </w:r>
      <w:r w:rsidR="00DE10AE" w:rsidRPr="00DE10AE">
        <w:rPr>
          <w:sz w:val="22"/>
          <w:szCs w:val="28"/>
        </w:rPr>
        <w:t>全球创投峰会暨</w:t>
      </w:r>
      <w:r w:rsidR="00DE10AE" w:rsidRPr="00DE10AE">
        <w:rPr>
          <w:sz w:val="22"/>
          <w:szCs w:val="28"/>
        </w:rPr>
        <w:t>G-STAR</w:t>
      </w:r>
      <w:r w:rsidR="00DE10AE" w:rsidRPr="00DE10AE">
        <w:rPr>
          <w:sz w:val="22"/>
          <w:szCs w:val="28"/>
        </w:rPr>
        <w:t>创新创业大赛</w:t>
      </w:r>
      <w:r>
        <w:rPr>
          <w:sz w:val="22"/>
          <w:szCs w:val="28"/>
        </w:rPr>
        <w:t>报名表，并郑重承诺如下：</w:t>
      </w:r>
    </w:p>
    <w:p w14:paraId="0DC780F5" w14:textId="77777777" w:rsidR="00FC2E70" w:rsidRDefault="00000000">
      <w:pPr>
        <w:spacing w:line="360" w:lineRule="auto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一、参赛资格真实性承诺</w:t>
      </w:r>
    </w:p>
    <w:p w14:paraId="7098BF3D" w14:textId="4CC694AC" w:rsidR="00FC2E70" w:rsidRDefault="00000000">
      <w:pPr>
        <w:numPr>
          <w:ilvl w:val="0"/>
          <w:numId w:val="1"/>
        </w:numPr>
        <w:spacing w:line="360" w:lineRule="auto"/>
        <w:rPr>
          <w:sz w:val="22"/>
          <w:szCs w:val="28"/>
        </w:rPr>
      </w:pPr>
      <w:r>
        <w:rPr>
          <w:sz w:val="22"/>
          <w:szCs w:val="28"/>
        </w:rPr>
        <w:t>项目核心团队成员</w:t>
      </w:r>
      <w:r w:rsidR="00BC7FC6">
        <w:rPr>
          <w:rFonts w:hint="eastAsia"/>
          <w:sz w:val="22"/>
          <w:szCs w:val="28"/>
        </w:rPr>
        <w:t>（含合作单位、外协参与人员）</w:t>
      </w:r>
      <w:r>
        <w:rPr>
          <w:sz w:val="22"/>
          <w:szCs w:val="28"/>
        </w:rPr>
        <w:t>无学术不端记录，未涉及任何知识产权纠纷</w:t>
      </w:r>
      <w:r w:rsidR="00BC7FC6">
        <w:rPr>
          <w:rFonts w:hint="eastAsia"/>
          <w:sz w:val="22"/>
          <w:szCs w:val="28"/>
        </w:rPr>
        <w:t>；若存在隐瞒，自愿取消参赛资格并承担由此产生的全部法律责任。</w:t>
      </w:r>
    </w:p>
    <w:p w14:paraId="7F0F8365" w14:textId="6DCB9B71" w:rsidR="00FC2E70" w:rsidRDefault="00000000">
      <w:pPr>
        <w:numPr>
          <w:ilvl w:val="0"/>
          <w:numId w:val="1"/>
        </w:numPr>
        <w:spacing w:line="360" w:lineRule="auto"/>
        <w:rPr>
          <w:sz w:val="22"/>
          <w:szCs w:val="28"/>
        </w:rPr>
      </w:pPr>
      <w:r>
        <w:rPr>
          <w:rFonts w:hint="eastAsia"/>
          <w:sz w:val="22"/>
          <w:szCs w:val="28"/>
        </w:rPr>
        <w:t>项目技术</w:t>
      </w:r>
      <w:r>
        <w:rPr>
          <w:rFonts w:hint="eastAsia"/>
          <w:sz w:val="22"/>
          <w:szCs w:val="28"/>
        </w:rPr>
        <w:t>/</w:t>
      </w:r>
      <w:r>
        <w:rPr>
          <w:rFonts w:hint="eastAsia"/>
          <w:sz w:val="22"/>
          <w:szCs w:val="28"/>
        </w:rPr>
        <w:t>产品不违反</w:t>
      </w:r>
      <w:r>
        <w:rPr>
          <w:sz w:val="22"/>
          <w:szCs w:val="28"/>
        </w:rPr>
        <w:t>《中华人民共和国保守国家秘密法》和《科学技术保密规定》等相关法律法规，不涉及涉密内容</w:t>
      </w:r>
      <w:r w:rsidR="00BC7FC6">
        <w:rPr>
          <w:rFonts w:hint="eastAsia"/>
          <w:sz w:val="22"/>
          <w:szCs w:val="28"/>
        </w:rPr>
        <w:t>；若违反，自愿承担一切法律责任及赛事组委会的处罚。</w:t>
      </w:r>
    </w:p>
    <w:p w14:paraId="7F4FEFD7" w14:textId="77777777" w:rsidR="00FC2E70" w:rsidRDefault="00000000">
      <w:pPr>
        <w:spacing w:line="360" w:lineRule="auto"/>
        <w:rPr>
          <w:sz w:val="22"/>
          <w:szCs w:val="28"/>
        </w:rPr>
      </w:pPr>
      <w:r>
        <w:rPr>
          <w:b/>
          <w:bCs/>
          <w:sz w:val="22"/>
          <w:szCs w:val="28"/>
        </w:rPr>
        <w:t>二、材料真实性承诺</w:t>
      </w:r>
    </w:p>
    <w:p w14:paraId="244EA914" w14:textId="77777777" w:rsidR="00FC2E70" w:rsidRDefault="00000000">
      <w:pPr>
        <w:numPr>
          <w:ilvl w:val="0"/>
          <w:numId w:val="2"/>
        </w:numPr>
        <w:spacing w:line="360" w:lineRule="auto"/>
        <w:rPr>
          <w:sz w:val="22"/>
          <w:szCs w:val="28"/>
        </w:rPr>
      </w:pPr>
      <w:r>
        <w:rPr>
          <w:sz w:val="22"/>
          <w:szCs w:val="28"/>
        </w:rPr>
        <w:t>本人已就参赛材料的真实性进行审核，所参赛材料均真实、完整、有效，无虚假陈述或夸大宣传。</w:t>
      </w:r>
    </w:p>
    <w:p w14:paraId="1001A119" w14:textId="65561E87" w:rsidR="00FC2E70" w:rsidRDefault="00000000">
      <w:pPr>
        <w:numPr>
          <w:ilvl w:val="0"/>
          <w:numId w:val="2"/>
        </w:numPr>
        <w:spacing w:line="360" w:lineRule="auto"/>
        <w:rPr>
          <w:sz w:val="22"/>
          <w:szCs w:val="28"/>
        </w:rPr>
      </w:pPr>
      <w:r>
        <w:rPr>
          <w:sz w:val="22"/>
          <w:szCs w:val="28"/>
        </w:rPr>
        <w:t>若</w:t>
      </w:r>
      <w:r>
        <w:rPr>
          <w:rFonts w:hint="eastAsia"/>
          <w:sz w:val="22"/>
          <w:szCs w:val="28"/>
        </w:rPr>
        <w:t>参赛内容</w:t>
      </w:r>
      <w:r>
        <w:rPr>
          <w:sz w:val="22"/>
          <w:szCs w:val="28"/>
        </w:rPr>
        <w:t>涉及第三方授权技术</w:t>
      </w:r>
      <w:r w:rsidR="00485A28">
        <w:rPr>
          <w:rFonts w:hint="eastAsia"/>
          <w:sz w:val="22"/>
          <w:szCs w:val="28"/>
        </w:rPr>
        <w:t>、技术、作品等</w:t>
      </w:r>
      <w:r>
        <w:rPr>
          <w:sz w:val="22"/>
          <w:szCs w:val="28"/>
        </w:rPr>
        <w:t>，已</w:t>
      </w:r>
      <w:r w:rsidR="00485A28">
        <w:rPr>
          <w:rFonts w:hint="eastAsia"/>
          <w:sz w:val="22"/>
          <w:szCs w:val="28"/>
        </w:rPr>
        <w:t>取得（</w:t>
      </w:r>
      <w:r>
        <w:rPr>
          <w:sz w:val="22"/>
          <w:szCs w:val="28"/>
        </w:rPr>
        <w:t>签署</w:t>
      </w:r>
      <w:r w:rsidR="00485A28">
        <w:rPr>
          <w:rFonts w:hint="eastAsia"/>
          <w:sz w:val="22"/>
          <w:szCs w:val="28"/>
        </w:rPr>
        <w:t>）</w:t>
      </w:r>
      <w:r>
        <w:rPr>
          <w:sz w:val="22"/>
          <w:szCs w:val="28"/>
        </w:rPr>
        <w:t>合法有效的许可协议</w:t>
      </w:r>
      <w:r w:rsidR="00485A28">
        <w:rPr>
          <w:rFonts w:hint="eastAsia"/>
          <w:sz w:val="22"/>
          <w:szCs w:val="28"/>
        </w:rPr>
        <w:t>，且许可范围覆盖本次参赛及成果展示；本人承诺可随时向组委会提供协议原件备查，若存在授权瑕疵或虚假，自愿放弃参赛资格并赔偿相关损失。</w:t>
      </w:r>
    </w:p>
    <w:p w14:paraId="6AB42ACF" w14:textId="45307660" w:rsidR="00485A28" w:rsidRDefault="00485A28">
      <w:pPr>
        <w:numPr>
          <w:ilvl w:val="0"/>
          <w:numId w:val="2"/>
        </w:numPr>
        <w:spacing w:line="360" w:lineRule="auto"/>
        <w:rPr>
          <w:sz w:val="22"/>
          <w:szCs w:val="28"/>
        </w:rPr>
      </w:pPr>
      <w:r>
        <w:rPr>
          <w:rFonts w:hint="eastAsia"/>
          <w:sz w:val="22"/>
          <w:szCs w:val="28"/>
        </w:rPr>
        <w:t>参赛项目所提交的技术方案、实验数据、演示成果等均为原创或合法授权使用，不存在抄袭、剽窃、伪造或篡改他人成果的行为；若经核实存在此类行为，自愿接受赛事组委会取消成绩、公开通报等处理，并承担相应法律责任。</w:t>
      </w:r>
    </w:p>
    <w:p w14:paraId="688055BF" w14:textId="77777777" w:rsidR="00FC2E70" w:rsidRDefault="00000000">
      <w:pPr>
        <w:numPr>
          <w:ilvl w:val="0"/>
          <w:numId w:val="3"/>
        </w:numPr>
        <w:spacing w:line="360" w:lineRule="auto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赛事规则遵守承诺</w:t>
      </w:r>
    </w:p>
    <w:p w14:paraId="637E54C3" w14:textId="19D06CEC" w:rsidR="00FC2E70" w:rsidRDefault="00000000" w:rsidP="00325616">
      <w:pPr>
        <w:numPr>
          <w:ilvl w:val="0"/>
          <w:numId w:val="4"/>
        </w:numPr>
        <w:spacing w:line="360" w:lineRule="auto"/>
        <w:rPr>
          <w:sz w:val="22"/>
          <w:szCs w:val="28"/>
        </w:rPr>
      </w:pPr>
      <w:r>
        <w:rPr>
          <w:sz w:val="22"/>
          <w:szCs w:val="28"/>
        </w:rPr>
        <w:t>路</w:t>
      </w:r>
      <w:proofErr w:type="gramStart"/>
      <w:r>
        <w:rPr>
          <w:sz w:val="22"/>
          <w:szCs w:val="28"/>
        </w:rPr>
        <w:t>演内容</w:t>
      </w:r>
      <w:proofErr w:type="gramEnd"/>
      <w:r>
        <w:rPr>
          <w:sz w:val="22"/>
          <w:szCs w:val="28"/>
        </w:rPr>
        <w:t>严格限定为申报项目，不夹带与参赛无关的推广信息</w:t>
      </w:r>
      <w:r w:rsidR="00A779D3">
        <w:rPr>
          <w:rFonts w:hint="eastAsia"/>
          <w:sz w:val="22"/>
          <w:szCs w:val="28"/>
        </w:rPr>
        <w:t>、广告或其他商业内容。</w:t>
      </w:r>
    </w:p>
    <w:p w14:paraId="4323C710" w14:textId="351C476C" w:rsidR="00FC2E70" w:rsidRPr="00325616" w:rsidRDefault="00000000" w:rsidP="00325616">
      <w:pPr>
        <w:numPr>
          <w:ilvl w:val="0"/>
          <w:numId w:val="4"/>
        </w:numPr>
        <w:spacing w:line="360" w:lineRule="auto"/>
        <w:rPr>
          <w:sz w:val="22"/>
          <w:szCs w:val="28"/>
        </w:rPr>
      </w:pPr>
      <w:r>
        <w:rPr>
          <w:sz w:val="22"/>
          <w:szCs w:val="28"/>
        </w:rPr>
        <w:t>接受专家点评及媒体采访安排，确保发言内容符合赛事主题及社会公序良俗</w:t>
      </w:r>
      <w:r w:rsidR="00A779D3">
        <w:rPr>
          <w:rFonts w:hint="eastAsia"/>
          <w:sz w:val="22"/>
          <w:szCs w:val="28"/>
        </w:rPr>
        <w:t>，</w:t>
      </w:r>
      <w:r w:rsidR="00A779D3" w:rsidRPr="00325616">
        <w:rPr>
          <w:rFonts w:hint="eastAsia"/>
          <w:sz w:val="22"/>
          <w:szCs w:val="28"/>
        </w:rPr>
        <w:t>不发表不当言论。</w:t>
      </w:r>
    </w:p>
    <w:p w14:paraId="16F5B408" w14:textId="17555801" w:rsidR="00FC2E70" w:rsidRDefault="00000000" w:rsidP="00325616">
      <w:pPr>
        <w:numPr>
          <w:ilvl w:val="0"/>
          <w:numId w:val="4"/>
        </w:numPr>
        <w:spacing w:line="360" w:lineRule="auto"/>
        <w:rPr>
          <w:sz w:val="22"/>
          <w:szCs w:val="28"/>
        </w:rPr>
      </w:pPr>
      <w:r>
        <w:rPr>
          <w:sz w:val="22"/>
          <w:szCs w:val="28"/>
        </w:rPr>
        <w:t>需使用特殊设备（如</w:t>
      </w:r>
      <w:r>
        <w:rPr>
          <w:sz w:val="22"/>
          <w:szCs w:val="28"/>
        </w:rPr>
        <w:t>VR</w:t>
      </w:r>
      <w:r>
        <w:rPr>
          <w:sz w:val="22"/>
          <w:szCs w:val="28"/>
        </w:rPr>
        <w:t>装置、实验仪器）的，已提前向主办方报备并获得</w:t>
      </w:r>
      <w:r w:rsidR="00DE1592">
        <w:rPr>
          <w:rFonts w:hint="eastAsia"/>
          <w:sz w:val="22"/>
          <w:szCs w:val="28"/>
        </w:rPr>
        <w:t>书面</w:t>
      </w:r>
      <w:r>
        <w:rPr>
          <w:sz w:val="22"/>
          <w:szCs w:val="28"/>
        </w:rPr>
        <w:t>批准</w:t>
      </w:r>
      <w:r w:rsidR="00DE1592">
        <w:rPr>
          <w:rFonts w:hint="eastAsia"/>
          <w:sz w:val="22"/>
          <w:szCs w:val="28"/>
        </w:rPr>
        <w:t>；未报备或未获批准的设备绝不带入赛场。</w:t>
      </w:r>
    </w:p>
    <w:p w14:paraId="5D1796C3" w14:textId="0E67267B" w:rsidR="00FC2E70" w:rsidRDefault="00000000" w:rsidP="00325616">
      <w:pPr>
        <w:numPr>
          <w:ilvl w:val="0"/>
          <w:numId w:val="4"/>
        </w:numPr>
        <w:spacing w:line="360" w:lineRule="auto"/>
        <w:rPr>
          <w:sz w:val="22"/>
          <w:szCs w:val="28"/>
        </w:rPr>
      </w:pPr>
      <w:r>
        <w:rPr>
          <w:sz w:val="22"/>
          <w:szCs w:val="28"/>
        </w:rPr>
        <w:lastRenderedPageBreak/>
        <w:t>设备操作符合安全规范，不危及现场人员安全或损坏场馆设施</w:t>
      </w:r>
      <w:r w:rsidR="00DE1592">
        <w:rPr>
          <w:rFonts w:hint="eastAsia"/>
          <w:sz w:val="22"/>
          <w:szCs w:val="28"/>
        </w:rPr>
        <w:t>；若因操作不当造成损失，自愿承担全部赔偿责任。</w:t>
      </w:r>
    </w:p>
    <w:p w14:paraId="6B440D7A" w14:textId="2F5686C1" w:rsidR="00FC2E70" w:rsidRDefault="00000000">
      <w:pPr>
        <w:spacing w:beforeLines="50" w:before="156" w:line="360" w:lineRule="auto"/>
        <w:ind w:firstLineChars="200" w:firstLine="442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以上承诺</w:t>
      </w:r>
      <w:r>
        <w:rPr>
          <w:b/>
          <w:bCs/>
          <w:sz w:val="22"/>
          <w:szCs w:val="28"/>
        </w:rPr>
        <w:t>如有不符，</w:t>
      </w:r>
      <w:r w:rsidR="00DE1592">
        <w:rPr>
          <w:rFonts w:hint="eastAsia"/>
          <w:b/>
          <w:bCs/>
          <w:sz w:val="22"/>
          <w:szCs w:val="28"/>
        </w:rPr>
        <w:t>本人自愿</w:t>
      </w:r>
      <w:r>
        <w:rPr>
          <w:b/>
          <w:bCs/>
          <w:sz w:val="22"/>
          <w:szCs w:val="28"/>
        </w:rPr>
        <w:t>承担相关后果并接受</w:t>
      </w:r>
      <w:r w:rsidR="00DE1592">
        <w:rPr>
          <w:rFonts w:hint="eastAsia"/>
          <w:b/>
          <w:bCs/>
          <w:sz w:val="22"/>
          <w:szCs w:val="28"/>
        </w:rPr>
        <w:t>赛事组委会的以下处理：</w:t>
      </w:r>
    </w:p>
    <w:p w14:paraId="330BC2B8" w14:textId="11FD0014" w:rsidR="00DE1592" w:rsidRDefault="00DE1592" w:rsidP="00DE1592">
      <w:pPr>
        <w:pStyle w:val="a7"/>
        <w:numPr>
          <w:ilvl w:val="0"/>
          <w:numId w:val="5"/>
        </w:numPr>
        <w:spacing w:beforeLines="50" w:before="156" w:line="360" w:lineRule="auto"/>
        <w:ind w:firstLineChars="0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取消参赛资格或获奖名次；</w:t>
      </w:r>
    </w:p>
    <w:p w14:paraId="2FA59566" w14:textId="1BFCFC1A" w:rsidR="00DE1592" w:rsidRDefault="00DE1592" w:rsidP="00DE1592">
      <w:pPr>
        <w:pStyle w:val="a7"/>
        <w:numPr>
          <w:ilvl w:val="0"/>
          <w:numId w:val="5"/>
        </w:numPr>
        <w:spacing w:beforeLines="50" w:before="156" w:line="360" w:lineRule="auto"/>
        <w:ind w:firstLineChars="0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收回奖杯、荣誉证书及其他赛事奖励（</w:t>
      </w:r>
      <w:proofErr w:type="gramStart"/>
      <w:r>
        <w:rPr>
          <w:rFonts w:hint="eastAsia"/>
          <w:b/>
          <w:bCs/>
          <w:sz w:val="22"/>
          <w:szCs w:val="28"/>
        </w:rPr>
        <w:t>含各项</w:t>
      </w:r>
      <w:proofErr w:type="gramEnd"/>
      <w:r>
        <w:rPr>
          <w:rFonts w:hint="eastAsia"/>
          <w:b/>
          <w:bCs/>
          <w:sz w:val="22"/>
          <w:szCs w:val="28"/>
        </w:rPr>
        <w:t>服务与合作）；</w:t>
      </w:r>
    </w:p>
    <w:p w14:paraId="21823A22" w14:textId="466AEF51" w:rsidR="00DE1592" w:rsidRDefault="00DE1592" w:rsidP="00DE1592">
      <w:pPr>
        <w:pStyle w:val="a7"/>
        <w:numPr>
          <w:ilvl w:val="0"/>
          <w:numId w:val="5"/>
        </w:numPr>
        <w:spacing w:beforeLines="50" w:before="156" w:line="360" w:lineRule="auto"/>
        <w:ind w:firstLineChars="0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公开通报违规行为，并纳入赛事诚信黑名单；</w:t>
      </w:r>
    </w:p>
    <w:p w14:paraId="35D6D5BD" w14:textId="6C3F697D" w:rsidR="00DE1592" w:rsidRDefault="00DE1592" w:rsidP="00DE1592">
      <w:pPr>
        <w:pStyle w:val="a7"/>
        <w:numPr>
          <w:ilvl w:val="0"/>
          <w:numId w:val="5"/>
        </w:numPr>
        <w:spacing w:beforeLines="50" w:before="156" w:line="360" w:lineRule="auto"/>
        <w:ind w:firstLineChars="0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承担由此给组委会、合作方及第三方造成的全部法律责任与经济损失；</w:t>
      </w:r>
    </w:p>
    <w:p w14:paraId="5142D2C7" w14:textId="0362AA2E" w:rsidR="00DE1592" w:rsidRPr="00DE1592" w:rsidRDefault="00DE1592" w:rsidP="00DE1592">
      <w:pPr>
        <w:pStyle w:val="a7"/>
        <w:numPr>
          <w:ilvl w:val="0"/>
          <w:numId w:val="5"/>
        </w:numPr>
        <w:spacing w:beforeLines="50" w:before="156" w:line="360" w:lineRule="auto"/>
        <w:ind w:firstLineChars="0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接受赛事组委会依据大赛章程、赛事规则及相关规定所采取的其他合理处理措施。</w:t>
      </w:r>
    </w:p>
    <w:p w14:paraId="30E6A7A9" w14:textId="77777777" w:rsidR="00DE1592" w:rsidRDefault="00DE1592">
      <w:pPr>
        <w:wordWrap w:val="0"/>
        <w:spacing w:beforeLines="50" w:before="156" w:line="360" w:lineRule="auto"/>
        <w:jc w:val="right"/>
        <w:rPr>
          <w:sz w:val="22"/>
          <w:szCs w:val="28"/>
        </w:rPr>
      </w:pPr>
    </w:p>
    <w:p w14:paraId="09F04EAD" w14:textId="77777777" w:rsidR="00DE1592" w:rsidRDefault="00DE1592" w:rsidP="00DE1592">
      <w:pPr>
        <w:spacing w:beforeLines="50" w:before="156" w:line="360" w:lineRule="auto"/>
        <w:jc w:val="right"/>
        <w:rPr>
          <w:sz w:val="22"/>
          <w:szCs w:val="28"/>
        </w:rPr>
      </w:pPr>
    </w:p>
    <w:p w14:paraId="2388CA56" w14:textId="7B2761FA" w:rsidR="00FC2E70" w:rsidRDefault="00000000">
      <w:pPr>
        <w:wordWrap w:val="0"/>
        <w:spacing w:beforeLines="50" w:before="156" w:line="360" w:lineRule="auto"/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负责人签字：</w:t>
      </w:r>
      <w:r>
        <w:rPr>
          <w:rFonts w:hint="eastAsia"/>
          <w:sz w:val="22"/>
          <w:szCs w:val="28"/>
        </w:rPr>
        <w:t xml:space="preserve">             </w:t>
      </w:r>
    </w:p>
    <w:p w14:paraId="2DD3BF53" w14:textId="2EA94A00" w:rsidR="00FC2E70" w:rsidRPr="003A445A" w:rsidRDefault="00000000" w:rsidP="003A445A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日期：</w:t>
      </w:r>
      <w:r>
        <w:rPr>
          <w:rFonts w:hint="eastAsia"/>
          <w:sz w:val="22"/>
          <w:szCs w:val="28"/>
        </w:rPr>
        <w:t xml:space="preserve">     </w:t>
      </w:r>
      <w:r>
        <w:rPr>
          <w:rFonts w:hint="eastAsia"/>
          <w:sz w:val="22"/>
          <w:szCs w:val="28"/>
        </w:rPr>
        <w:t>年</w:t>
      </w:r>
      <w:r>
        <w:rPr>
          <w:rFonts w:hint="eastAsia"/>
          <w:sz w:val="22"/>
          <w:szCs w:val="28"/>
        </w:rPr>
        <w:t xml:space="preserve">    </w:t>
      </w:r>
      <w:r>
        <w:rPr>
          <w:rFonts w:hint="eastAsia"/>
          <w:sz w:val="22"/>
          <w:szCs w:val="28"/>
        </w:rPr>
        <w:t>月</w:t>
      </w:r>
      <w:r>
        <w:rPr>
          <w:rFonts w:hint="eastAsia"/>
          <w:sz w:val="22"/>
          <w:szCs w:val="28"/>
        </w:rPr>
        <w:t xml:space="preserve">    </w:t>
      </w:r>
      <w:r>
        <w:rPr>
          <w:rFonts w:hint="eastAsia"/>
          <w:sz w:val="22"/>
          <w:szCs w:val="28"/>
        </w:rPr>
        <w:t>日</w:t>
      </w:r>
    </w:p>
    <w:sectPr w:rsidR="00FC2E70" w:rsidRPr="003A445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06B4" w14:textId="77777777" w:rsidR="00456710" w:rsidRDefault="00456710" w:rsidP="00D866C4">
      <w:r>
        <w:separator/>
      </w:r>
    </w:p>
  </w:endnote>
  <w:endnote w:type="continuationSeparator" w:id="0">
    <w:p w14:paraId="67EC71EE" w14:textId="77777777" w:rsidR="00456710" w:rsidRDefault="00456710" w:rsidP="00D8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BD1C" w14:textId="77777777" w:rsidR="00456710" w:rsidRDefault="00456710" w:rsidP="00D866C4">
      <w:r>
        <w:separator/>
      </w:r>
    </w:p>
  </w:footnote>
  <w:footnote w:type="continuationSeparator" w:id="0">
    <w:p w14:paraId="4FAB5261" w14:textId="77777777" w:rsidR="00456710" w:rsidRDefault="00456710" w:rsidP="00D8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371D9A7248F4F11A7BC80E3D395CBDD"/>
      </w:placeholder>
      <w:temporary/>
      <w:showingPlcHdr/>
      <w15:appearance w15:val="hidden"/>
    </w:sdtPr>
    <w:sdtContent>
      <w:p w14:paraId="680ABD86" w14:textId="77777777" w:rsidR="00D866C4" w:rsidRDefault="00D866C4">
        <w:pPr>
          <w:pStyle w:val="a8"/>
        </w:pPr>
        <w:r>
          <w:rPr>
            <w:lang w:val="zh-CN"/>
          </w:rPr>
          <w:t>[</w:t>
        </w:r>
        <w:r>
          <w:rPr>
            <w:lang w:val="zh-CN"/>
          </w:rPr>
          <w:t>在此处键入</w:t>
        </w:r>
        <w:r>
          <w:rPr>
            <w:lang w:val="zh-CN"/>
          </w:rPr>
          <w:t>]</w:t>
        </w:r>
      </w:p>
    </w:sdtContent>
  </w:sdt>
  <w:p w14:paraId="5DF469D6" w14:textId="74123770" w:rsidR="00D866C4" w:rsidRDefault="00D866C4">
    <w:pPr>
      <w:pStyle w:val="a8"/>
    </w:pPr>
    <w:r w:rsidRPr="00D866C4">
      <w:rPr>
        <w:noProof/>
      </w:rPr>
      <w:drawing>
        <wp:anchor distT="0" distB="0" distL="114300" distR="114300" simplePos="0" relativeHeight="251658240" behindDoc="0" locked="0" layoutInCell="1" allowOverlap="1" wp14:anchorId="3FB35333" wp14:editId="3576EE7F">
          <wp:simplePos x="0" y="0"/>
          <wp:positionH relativeFrom="page">
            <wp:align>right</wp:align>
          </wp:positionH>
          <wp:positionV relativeFrom="paragraph">
            <wp:posOffset>-688340</wp:posOffset>
          </wp:positionV>
          <wp:extent cx="7555832" cy="876295"/>
          <wp:effectExtent l="0" t="0" r="0" b="635"/>
          <wp:wrapNone/>
          <wp:docPr id="202911101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111017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32" cy="87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878427"/>
    <w:multiLevelType w:val="singleLevel"/>
    <w:tmpl w:val="9387842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A1E5CC6"/>
    <w:multiLevelType w:val="hybridMultilevel"/>
    <w:tmpl w:val="C2BE8804"/>
    <w:lvl w:ilvl="0" w:tplc="04090001">
      <w:start w:val="1"/>
      <w:numFmt w:val="bullet"/>
      <w:lvlText w:val=""/>
      <w:lvlJc w:val="left"/>
      <w:pPr>
        <w:ind w:left="88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2" w15:restartNumberingAfterBreak="0">
    <w:nsid w:val="1D2DC8A3"/>
    <w:multiLevelType w:val="singleLevel"/>
    <w:tmpl w:val="1D2DC8A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3AC674CC"/>
    <w:multiLevelType w:val="hybridMultilevel"/>
    <w:tmpl w:val="07A80C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B35CCE3"/>
    <w:multiLevelType w:val="singleLevel"/>
    <w:tmpl w:val="7B35CCE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70785106">
    <w:abstractNumId w:val="0"/>
  </w:num>
  <w:num w:numId="2" w16cid:durableId="681930972">
    <w:abstractNumId w:val="2"/>
  </w:num>
  <w:num w:numId="3" w16cid:durableId="607011139">
    <w:abstractNumId w:val="4"/>
  </w:num>
  <w:num w:numId="4" w16cid:durableId="198512975">
    <w:abstractNumId w:val="3"/>
  </w:num>
  <w:num w:numId="5" w16cid:durableId="17245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70"/>
    <w:rsid w:val="00002E61"/>
    <w:rsid w:val="00037AFE"/>
    <w:rsid w:val="00094D75"/>
    <w:rsid w:val="00325616"/>
    <w:rsid w:val="003A445A"/>
    <w:rsid w:val="004234B4"/>
    <w:rsid w:val="00456710"/>
    <w:rsid w:val="00485A28"/>
    <w:rsid w:val="005A0F23"/>
    <w:rsid w:val="00A779D3"/>
    <w:rsid w:val="00B65740"/>
    <w:rsid w:val="00BC7FC6"/>
    <w:rsid w:val="00D866C4"/>
    <w:rsid w:val="00DE10AE"/>
    <w:rsid w:val="00DE1592"/>
    <w:rsid w:val="00E71643"/>
    <w:rsid w:val="00E7193C"/>
    <w:rsid w:val="00F8075B"/>
    <w:rsid w:val="00F80FFF"/>
    <w:rsid w:val="00FC2E70"/>
    <w:rsid w:val="013D0D2A"/>
    <w:rsid w:val="09D25788"/>
    <w:rsid w:val="1D150FC5"/>
    <w:rsid w:val="1F052837"/>
    <w:rsid w:val="227C02E3"/>
    <w:rsid w:val="29022714"/>
    <w:rsid w:val="293146FB"/>
    <w:rsid w:val="2D2A393B"/>
    <w:rsid w:val="31DD4511"/>
    <w:rsid w:val="31DD4F55"/>
    <w:rsid w:val="3647730B"/>
    <w:rsid w:val="369F74B1"/>
    <w:rsid w:val="38D8104B"/>
    <w:rsid w:val="42A41177"/>
    <w:rsid w:val="43AA1629"/>
    <w:rsid w:val="4A1452FF"/>
    <w:rsid w:val="4BF75A2C"/>
    <w:rsid w:val="4FE7025A"/>
    <w:rsid w:val="50DB0B45"/>
    <w:rsid w:val="525E6B64"/>
    <w:rsid w:val="57092981"/>
    <w:rsid w:val="57BA4007"/>
    <w:rsid w:val="628801E0"/>
    <w:rsid w:val="65DC6FCD"/>
    <w:rsid w:val="74C72DEA"/>
    <w:rsid w:val="7C02295A"/>
    <w:rsid w:val="7D22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84513"/>
  <w15:docId w15:val="{06BB0E7E-9533-49A0-94F4-3A1668FC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rsid w:val="00DE1592"/>
    <w:pPr>
      <w:ind w:firstLineChars="200" w:firstLine="420"/>
    </w:pPr>
  </w:style>
  <w:style w:type="paragraph" w:styleId="a8">
    <w:name w:val="header"/>
    <w:basedOn w:val="a"/>
    <w:link w:val="a9"/>
    <w:uiPriority w:val="99"/>
    <w:rsid w:val="00D866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866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D86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D866C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86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71D9A7248F4F11A7BC80E3D395CB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3A00E6-30DF-463C-A566-CF1AE1C2FE42}"/>
      </w:docPartPr>
      <w:docPartBody>
        <w:p w:rsidR="00864223" w:rsidRDefault="009F4C6A" w:rsidP="009F4C6A">
          <w:pPr>
            <w:pStyle w:val="A371D9A7248F4F11A7BC80E3D395CBDD"/>
            <w:rPr>
              <w:rFonts w:hint="eastAsia"/>
            </w:rPr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6A"/>
    <w:rsid w:val="00094D75"/>
    <w:rsid w:val="0030240B"/>
    <w:rsid w:val="00864223"/>
    <w:rsid w:val="009F4C6A"/>
    <w:rsid w:val="00D36C70"/>
    <w:rsid w:val="00F8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71D9A7248F4F11A7BC80E3D395CBDD">
    <w:name w:val="A371D9A7248F4F11A7BC80E3D395CBDD"/>
    <w:rsid w:val="009F4C6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Wilona Thomas</cp:lastModifiedBy>
  <cp:revision>11</cp:revision>
  <dcterms:created xsi:type="dcterms:W3CDTF">2026-06-03T02:25:00Z</dcterms:created>
  <dcterms:modified xsi:type="dcterms:W3CDTF">2026-06-15T03:49:00Z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eyJoZGlkIjoiNGE0NzAxMmQwYTY2MzJjMjZlYTA3YWY5NWQ2NDM4OTkiLCJ1c2VySWQiOiIzMjg1ODMwMzUifQ==</vt:lpwstr>
  </property>
  <property fmtid="{D5CDD505-2E9C-101B-9397-08002B2CF9AE}" pid="4" name="ICV">
    <vt:lpwstr>25AFEEB1B8F64695840ED9C7B43CC708_13</vt:lpwstr>
  </property>
</Properties>
</file>