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A5F73">
      <w:pPr>
        <w:bidi w:val="0"/>
        <w:rPr>
          <w:rFonts w:hint="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附件一：个人信息</w:t>
      </w:r>
    </w:p>
    <w:p w14:paraId="5C8935E3">
      <w:pPr>
        <w:bidi w:val="0"/>
        <w:rPr>
          <w:rFonts w:hint="default"/>
          <w:lang w:val="en-US" w:eastAsia="zh-CN"/>
        </w:rPr>
      </w:pP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6520"/>
        <w:gridCol w:w="6"/>
      </w:tblGrid>
      <w:tr w14:paraId="1F053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F3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  <w:t>2025GIS 年度奖项申请表</w:t>
            </w:r>
          </w:p>
        </w:tc>
      </w:tr>
      <w:tr w14:paraId="61FF5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93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693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</w:p>
        </w:tc>
      </w:tr>
      <w:tr w14:paraId="26F84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41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所在投资机构</w:t>
            </w:r>
          </w:p>
        </w:tc>
        <w:tc>
          <w:tcPr>
            <w:tcW w:w="6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FE98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</w:p>
        </w:tc>
      </w:tr>
      <w:tr w14:paraId="212B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7E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6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40D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</w:p>
        </w:tc>
      </w:tr>
      <w:tr w14:paraId="4A1B0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C1E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7D64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2C6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7F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07F0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91F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12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FB4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投资理念新颖性与投资活跃度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0A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808080" w:themeColor="text1" w:themeTint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限500字内，请阐述您独特的投资哲学、重点关注领域</w:t>
            </w:r>
          </w:p>
        </w:tc>
      </w:tr>
      <w:tr w14:paraId="76FB4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38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1D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早期命中杠杆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24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808080" w:themeColor="text1" w:themeTint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808080" w:themeColor="text1" w:themeTint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请说明您近 2-3 年在早期投资（天使轮 / Pre-A 轮 / A 轮）中的 “精准命中能力”</w:t>
            </w:r>
          </w:p>
        </w:tc>
      </w:tr>
      <w:tr w14:paraId="41447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4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5B3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深度赋能与投后管理案例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F6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808080" w:themeColor="text1" w:themeTint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限500字内，请通过具体案例说明您如何为被投企业提供除资金以外的战略规划、资源对接、团队建设等深度赋能</w:t>
            </w:r>
          </w:p>
        </w:tc>
      </w:tr>
      <w:tr w14:paraId="1782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402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BB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行业认可度与生态建设贡献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16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808080" w:themeColor="text1" w:themeTint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限500字内，请说明您在投资界的声誉、所获荣誉，以及为创业生态建设（如担任创业导师、组织行业活动等）所做的贡献</w:t>
            </w:r>
          </w:p>
        </w:tc>
      </w:tr>
    </w:tbl>
    <w:p w14:paraId="3FAB4220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D3F8EB8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附件二</w:t>
      </w:r>
    </w:p>
    <w:p w14:paraId="060A59C1">
      <w:pPr>
        <w:pStyle w:val="2"/>
        <w:bidi w:val="0"/>
        <w:jc w:val="center"/>
      </w:pPr>
      <w:r>
        <w:t>个人代表性投资案例填写模板</w:t>
      </w:r>
    </w:p>
    <w:p w14:paraId="3B183B0B">
      <w:pPr>
        <w:pStyle w:val="8"/>
      </w:pPr>
      <w:r>
        <w:t>（注：本模板用于填写 1 个核心代表性投资案例，需与申报陈述中 “投资理念新颖性与投资活跃度” 部分内容呼应，信息需真实可追溯，若需提交多个案例可复用本模板）</w:t>
      </w:r>
    </w:p>
    <w:p w14:paraId="1AFB56BA">
      <w:pPr>
        <w:pStyle w:val="3"/>
      </w:pPr>
      <w:r>
        <w:t>一、案例基本信息</w:t>
      </w:r>
    </w:p>
    <w:p w14:paraId="44588A95">
      <w:pPr>
        <w:pStyle w:val="8"/>
        <w:numPr>
          <w:ilvl w:val="0"/>
          <w:numId w:val="1"/>
        </w:numPr>
      </w:pPr>
      <w:r>
        <w:rPr>
          <w:b/>
          <w:bCs/>
        </w:rPr>
        <w:t>项目名称</w:t>
      </w:r>
      <w:r>
        <w:t>：__________________________（填写项目全称，非简称）</w:t>
      </w:r>
    </w:p>
    <w:p w14:paraId="48A7F5C8">
      <w:pPr>
        <w:pStyle w:val="8"/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项目所属领域：请从以下高科技大类及细分方向中勾选 1 项（仅选 1 项，需精准匹配项目核心领域）：</w:t>
      </w:r>
    </w:p>
    <w:p w14:paraId="441A6044">
      <w:pPr>
        <w:pStyle w:val="8"/>
        <w:numPr>
          <w:ilvl w:val="0"/>
          <w:numId w:val="0"/>
        </w:numPr>
        <w:ind w:left="218" w:leftChars="104" w:firstLine="0" w:firstLineChars="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（1）人工智能类</w:t>
      </w:r>
    </w:p>
    <w:p w14:paraId="6F7F110F">
      <w:pPr>
        <w:pStyle w:val="8"/>
        <w:numPr>
          <w:ilvl w:val="0"/>
          <w:numId w:val="0"/>
        </w:numPr>
        <w:ind w:left="216" w:leftChars="103" w:firstLine="200" w:firstLineChars="91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</w:rPr>
        <w:t>□ 计算机视觉  □ 自然语言处理  □ 大模型 / 生成式 AI  □ AIoT（人工智能 + 物联网）  □ 智能驾驶算法  □ AI 医疗诊断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</w:rPr>
        <w:t xml:space="preserve">□ 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其它</w:t>
      </w:r>
    </w:p>
    <w:p w14:paraId="3AFD3EBF">
      <w:pPr>
        <w:pStyle w:val="8"/>
        <w:numPr>
          <w:ilvl w:val="0"/>
          <w:numId w:val="0"/>
        </w:numPr>
        <w:ind w:left="218" w:leftChars="104" w:firstLine="0" w:firstLineChars="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（2）生物医药类</w:t>
      </w:r>
    </w:p>
    <w:p w14:paraId="3D849D32">
      <w:pPr>
        <w:pStyle w:val="8"/>
        <w:numPr>
          <w:ilvl w:val="0"/>
          <w:numId w:val="0"/>
        </w:numPr>
        <w:ind w:left="216" w:leftChars="103" w:firstLine="200" w:firstLineChars="91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□</w:t>
      </w:r>
      <w:r>
        <w:rPr>
          <w:rFonts w:hint="eastAsia" w:ascii="宋体" w:hAnsi="宋体" w:eastAsia="宋体" w:cs="宋体"/>
          <w:b w:val="0"/>
          <w:bCs w:val="0"/>
        </w:rPr>
        <w:t xml:space="preserve"> 创新药研发（小分子 / 生物药）  □ 高值医用耗材  □ 体外诊断（IVD）  □ 基因检测 / 基因治疗  □ 细胞治疗  □ 中医药现代化  □ 合成生物学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</w:rPr>
        <w:t xml:space="preserve">□ 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其它</w:t>
      </w:r>
    </w:p>
    <w:p w14:paraId="71355C25">
      <w:pPr>
        <w:pStyle w:val="8"/>
        <w:numPr>
          <w:ilvl w:val="0"/>
          <w:numId w:val="0"/>
        </w:numPr>
        <w:ind w:left="0" w:leftChars="0" w:firstLine="221" w:firstLineChars="1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（3）硬科技类</w:t>
      </w:r>
    </w:p>
    <w:p w14:paraId="2195544F">
      <w:pPr>
        <w:pStyle w:val="8"/>
        <w:numPr>
          <w:ilvl w:val="0"/>
          <w:numId w:val="0"/>
        </w:numPr>
        <w:ind w:left="216" w:leftChars="103" w:firstLine="200" w:firstLineChars="91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</w:rPr>
        <w:t>□ 半导体设备  □ 半导体材料  □ 工业机器人（含协作机器人）  □ 商业卫星  □ 工业无人机  □ 精密检测仪器  □ 量子计算  □ 脑机接口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</w:rPr>
        <w:t xml:space="preserve">□ 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其它</w:t>
      </w:r>
    </w:p>
    <w:p w14:paraId="513AC1DF">
      <w:pPr>
        <w:pStyle w:val="8"/>
        <w:numPr>
          <w:ilvl w:val="0"/>
          <w:numId w:val="0"/>
        </w:numPr>
        <w:ind w:left="218" w:leftChars="104" w:firstLine="0" w:firstLineChars="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（4）新能源类</w:t>
      </w:r>
    </w:p>
    <w:p w14:paraId="63CE6F99">
      <w:pPr>
        <w:pStyle w:val="8"/>
        <w:numPr>
          <w:ilvl w:val="0"/>
          <w:numId w:val="0"/>
        </w:numPr>
        <w:ind w:left="216" w:leftChars="103" w:firstLine="200" w:firstLineChars="91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</w:rPr>
        <w:t>□ 电化学储能（锂电 / 钠电）  □ 氢能储能  □ 光伏组件 / 逆变器  □ 风电设备（整机 / 叶片）  □ 氢能及燃料电池  □ 新型动力电池（固态电池 / 钠离子电池）  □ 综合能源服务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</w:rPr>
        <w:t xml:space="preserve">□ 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其它</w:t>
      </w:r>
    </w:p>
    <w:p w14:paraId="4228CC81">
      <w:pPr>
        <w:pStyle w:val="8"/>
        <w:numPr>
          <w:ilvl w:val="0"/>
          <w:numId w:val="0"/>
        </w:numPr>
        <w:ind w:left="218" w:leftChars="104" w:firstLine="0" w:firstLineChars="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（5）半导体与集成电路类</w:t>
      </w:r>
    </w:p>
    <w:p w14:paraId="3EB0F797">
      <w:pPr>
        <w:pStyle w:val="8"/>
        <w:numPr>
          <w:ilvl w:val="0"/>
          <w:numId w:val="0"/>
        </w:numPr>
        <w:ind w:left="216" w:leftChars="103" w:firstLine="200" w:firstLineChars="91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</w:rPr>
        <w:t>□ 芯片设计（CPU/GPU/MCU/SoC）  □ 晶圆制造  □ 芯片封装测试  □ 半导体 EDA 工具  □ 车规级芯片  □ 功率半导体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</w:rPr>
        <w:t xml:space="preserve">□ 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其它</w:t>
      </w:r>
    </w:p>
    <w:p w14:paraId="38350D9A">
      <w:pPr>
        <w:pStyle w:val="8"/>
        <w:numPr>
          <w:ilvl w:val="0"/>
          <w:numId w:val="0"/>
        </w:numPr>
        <w:ind w:left="218" w:leftChars="104" w:firstLine="0" w:firstLineChars="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（6）物联网类</w:t>
      </w:r>
    </w:p>
    <w:p w14:paraId="3492CF5C">
      <w:pPr>
        <w:pStyle w:val="8"/>
        <w:numPr>
          <w:ilvl w:val="0"/>
          <w:numId w:val="0"/>
        </w:numPr>
        <w:ind w:left="216" w:leftChars="103" w:firstLine="200" w:firstLineChars="91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</w:rPr>
        <w:t>□ 工业物联网（IIoT）  □ 智能家居  □ 可穿戴设备  □ 物联网模组  □ 传感设备  □ 低功耗广域网（LPWAN）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</w:rPr>
        <w:t xml:space="preserve">□ 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其它</w:t>
      </w:r>
    </w:p>
    <w:p w14:paraId="3F8B1149">
      <w:pPr>
        <w:pStyle w:val="8"/>
        <w:numPr>
          <w:ilvl w:val="0"/>
          <w:numId w:val="0"/>
        </w:numPr>
        <w:ind w:left="218" w:leftChars="104" w:firstLine="0" w:firstLineChars="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（7）企业服务（高科技方向）</w:t>
      </w:r>
    </w:p>
    <w:p w14:paraId="0C5CB002">
      <w:pPr>
        <w:pStyle w:val="8"/>
        <w:numPr>
          <w:ilvl w:val="0"/>
          <w:numId w:val="0"/>
        </w:numPr>
        <w:ind w:left="216" w:leftChars="103" w:firstLine="200" w:firstLineChars="91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□ 云计算 SaaS  □ 云计算 PaaS/IaaS  □ 零信任网络安全  □ 数据安全（含隐私计算）  □ 大数据分析与可视化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</w:rPr>
        <w:t>□ DevOps 工具链</w:t>
      </w:r>
    </w:p>
    <w:p w14:paraId="5916B2D3">
      <w:pPr>
        <w:pStyle w:val="8"/>
        <w:numPr>
          <w:ilvl w:val="0"/>
          <w:numId w:val="0"/>
        </w:numPr>
        <w:ind w:left="218" w:leftChars="104" w:firstLine="0" w:firstLineChars="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（8）新材料类</w:t>
      </w:r>
    </w:p>
    <w:p w14:paraId="7E2DC128">
      <w:pPr>
        <w:pStyle w:val="8"/>
        <w:numPr>
          <w:ilvl w:val="0"/>
          <w:numId w:val="0"/>
        </w:numPr>
        <w:ind w:left="216" w:leftChars="103" w:firstLine="200" w:firstLineChars="91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</w:rPr>
        <w:t>□ 高性能复合材料 □ 电子化学品（光刻胶 / 电子级溶剂） □ 生物基材料 □ 动力电池正极材料  □ 动力电池负极材料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</w:rPr>
        <w:t>□ 电解液  □ 超导材料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</w:rPr>
        <w:t xml:space="preserve">□ 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其它</w:t>
      </w:r>
    </w:p>
    <w:p w14:paraId="02E56B96">
      <w:pPr>
        <w:pStyle w:val="8"/>
        <w:numPr>
          <w:ilvl w:val="0"/>
          <w:numId w:val="0"/>
        </w:numPr>
        <w:ind w:left="218" w:leftChars="104" w:firstLine="0" w:firstLineChars="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（9）其</w:t>
      </w:r>
      <w:r>
        <w:rPr>
          <w:rFonts w:hint="eastAsia" w:ascii="宋体" w:hAnsi="宋体" w:eastAsia="宋体" w:cs="宋体"/>
          <w:b/>
          <w:bCs/>
          <w:lang w:val="en-US" w:eastAsia="zh-CN"/>
        </w:rPr>
        <w:t>它</w:t>
      </w:r>
      <w:r>
        <w:rPr>
          <w:rFonts w:hint="eastAsia" w:ascii="宋体" w:hAnsi="宋体" w:eastAsia="宋体" w:cs="宋体"/>
          <w:b/>
          <w:bCs/>
        </w:rPr>
        <w:t>核心高科技领域</w:t>
      </w:r>
    </w:p>
    <w:p w14:paraId="71126CC5">
      <w:pPr>
        <w:pStyle w:val="8"/>
        <w:numPr>
          <w:ilvl w:val="0"/>
          <w:numId w:val="0"/>
        </w:numPr>
        <w:ind w:left="216" w:leftChars="103" w:firstLine="200" w:firstLineChars="91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</w:rPr>
        <w:t>□ 航空发动机零部件  □ 核技术应用（非能源领域）  □ 3D 打印（工业级） □ 激光设备（切割 / 焊接 / 打标）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</w:rPr>
        <w:t xml:space="preserve">□ 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其它</w:t>
      </w:r>
    </w:p>
    <w:p w14:paraId="495BD6B8">
      <w:pPr>
        <w:pStyle w:val="8"/>
        <w:numPr>
          <w:ilvl w:val="0"/>
          <w:numId w:val="2"/>
        </w:numPr>
      </w:pPr>
      <w:r>
        <w:rPr>
          <w:rFonts w:hint="eastAsia" w:ascii="宋体" w:hAnsi="宋体" w:eastAsia="宋体" w:cs="宋体"/>
          <w:b/>
          <w:bCs/>
        </w:rPr>
        <w:t>投资时间：</w:t>
      </w:r>
      <w:r>
        <w:rPr>
          <w:rFonts w:hint="eastAsia" w:ascii="宋体" w:hAnsi="宋体" w:eastAsia="宋体" w:cs="宋体"/>
          <w:b w:val="0"/>
          <w:bCs w:val="0"/>
        </w:rPr>
        <w:t>______年______月（需在近 2-3 年内）</w:t>
      </w:r>
    </w:p>
    <w:p w14:paraId="5D30912E">
      <w:pPr>
        <w:pStyle w:val="8"/>
        <w:numPr>
          <w:ilvl w:val="0"/>
          <w:numId w:val="2"/>
        </w:numPr>
      </w:pPr>
      <w:r>
        <w:rPr>
          <w:b/>
          <w:bCs/>
        </w:rPr>
        <w:t>投资轮次</w:t>
      </w:r>
      <w:r>
        <w:t>：__________________________（示例：天使轮、Pre-A 轮、A 轮、B 轮、C 轮等，需准确填写）</w:t>
      </w:r>
    </w:p>
    <w:p w14:paraId="61A3042C">
      <w:pPr>
        <w:pStyle w:val="8"/>
        <w:numPr>
          <w:ilvl w:val="0"/>
          <w:numId w:val="2"/>
        </w:numPr>
      </w:pPr>
      <w:r>
        <w:rPr>
          <w:b/>
          <w:bCs/>
        </w:rPr>
        <w:t>投资金额</w:t>
      </w:r>
      <w:r>
        <w:t>：__________________________（需注明币种及具体数值，示例：人民币 8000 万元、美元 500 万元；若为联合投资，需补充 “领投 / 跟投” 及己方实际出资额，如 “人民币 5000 万元（领投）”）</w:t>
      </w:r>
    </w:p>
    <w:p w14:paraId="7C68A35F">
      <w:pPr>
        <w:pStyle w:val="3"/>
      </w:pPr>
      <w:r>
        <w:t>二、核心投资逻辑</w:t>
      </w:r>
    </w:p>
    <w:p w14:paraId="582E6EC3">
      <w:pPr>
        <w:pStyle w:val="8"/>
      </w:pPr>
      <w:r>
        <w:t>请说明本次投资的核心决策依据，需体现个人独立判断，避免泛泛而谈（可围绕赛道前景、团队优势、技术壁垒、商业模式创新性等展开）：</w:t>
      </w:r>
    </w:p>
    <w:p w14:paraId="33608CAA">
      <w:pPr>
        <w:pStyle w:val="8"/>
        <w:rPr>
          <w:rFonts w:hint="eastAsia"/>
        </w:rPr>
      </w:pPr>
    </w:p>
    <w:p w14:paraId="34DC8B8F">
      <w:pPr>
        <w:pStyle w:val="8"/>
        <w:rPr>
          <w:rFonts w:hint="eastAsia"/>
        </w:rPr>
      </w:pPr>
    </w:p>
    <w:p w14:paraId="05BC4D34">
      <w:pPr>
        <w:pStyle w:val="3"/>
      </w:pPr>
      <w:r>
        <w:t>三、项目亮点与成果</w:t>
      </w:r>
    </w:p>
    <w:p w14:paraId="58618821">
      <w:pPr>
        <w:pStyle w:val="8"/>
      </w:pPr>
      <w:r>
        <w:t>请简述投资后项目的关键进展与成果，优先填写可量化数据，无公开数据可说明核心价值（可围绕后续融资、估值增长、市场份额、技术突破、行业影响力、社会价值等展开）：</w:t>
      </w:r>
    </w:p>
    <w:p w14:paraId="42AF7980">
      <w:pPr>
        <w:rPr>
          <w:rFonts w:hint="eastAsia"/>
          <w:b/>
          <w:bCs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CEE350">
      <w:r>
        <w:rPr>
          <w:rFonts w:hint="eastAsia"/>
          <w:b/>
          <w:bCs/>
          <w:lang w:val="en-US" w:eastAsia="zh-CN"/>
        </w:rPr>
        <w:t xml:space="preserve">附件三 </w:t>
      </w:r>
      <w:r>
        <w:rPr>
          <w:b/>
          <w:bCs/>
        </w:rPr>
        <w:t>申请人诚信声明</w:t>
      </w:r>
    </w:p>
    <w:p w14:paraId="1FC69131">
      <w:pPr>
        <w:pStyle w:val="8"/>
      </w:pPr>
      <w:r>
        <w:t>致 2025GIS 年度 Top30 高科技行业投资人奖组委会：</w:t>
      </w:r>
    </w:p>
    <w:p w14:paraId="10C9B83F">
      <w:pPr>
        <w:pStyle w:val="8"/>
      </w:pPr>
      <w:r>
        <w:t>本人__________（申请人姓名），任职于__________（所在投资机构全称），职务为__________（申请人职务），现申报 “2025GIS 年度 Top30 高科技行业投资人奖”。就本次申报事宜，本人及所在机构共同郑重作出如下诚信声明：</w:t>
      </w:r>
    </w:p>
    <w:p w14:paraId="0F019063">
      <w:pPr>
        <w:pStyle w:val="8"/>
        <w:numPr>
          <w:ilvl w:val="0"/>
          <w:numId w:val="3"/>
        </w:numPr>
      </w:pPr>
      <w:r>
        <w:rPr>
          <w:b/>
          <w:bCs/>
        </w:rPr>
        <w:t>申报信息真实性</w:t>
      </w:r>
      <w:r>
        <w:t>：本人在《2025GIS 年度奖项申请表》（附件一）中填写的全部信息（包括但不限于基本信息、投资理念与活跃度描述、早期命中杠杆说明、深度赋能案例、行业贡献说明等）均真实、准确、完整，与实际情况一致，无任何虚假记载、误导性陈述或重大遗漏。</w:t>
      </w:r>
    </w:p>
    <w:p w14:paraId="1E87C331">
      <w:pPr>
        <w:pStyle w:val="8"/>
        <w:numPr>
          <w:ilvl w:val="0"/>
          <w:numId w:val="3"/>
        </w:numPr>
      </w:pPr>
      <w:r>
        <w:rPr>
          <w:b/>
          <w:bCs/>
        </w:rPr>
        <w:t>证明材料有效性</w:t>
      </w:r>
      <w:r>
        <w:t>：本人提交的全部证明材料（包括但不限于个人身份证 / 护照扫描件、所在机构营业执照扫描件、个人代表性投资案例（附件二）、被投企业成长性证明、个人荣誉奖项、行业贡献证明及其他支持性材料）均为原件扫描或官方有效版本，内容真实合法，无伪造、篡改、编造等情况。</w:t>
      </w:r>
    </w:p>
    <w:p w14:paraId="508698E1">
      <w:pPr>
        <w:pStyle w:val="8"/>
        <w:numPr>
          <w:ilvl w:val="0"/>
          <w:numId w:val="3"/>
        </w:numPr>
      </w:pPr>
      <w:r>
        <w:rPr>
          <w:b/>
          <w:bCs/>
        </w:rPr>
        <w:t>信息使用授权</w:t>
      </w:r>
      <w:r>
        <w:t>：本人同意并授权 2025GIS 组委会，出于本次奖项评选、结果公示及非商业盈利目的的宣传（包括但不限于组委会官网展示、奖项手册印刷、线下颁奖仪式展板）的需要，使用本人提交的申请表信息及证明材料中的相关内容；组委会对本人申报信息的使用期限为 “评选周期内 + 评选结束后 1 年”，到期后将删除非公开信息（如身份证号、企业未公开数据等），公开信息（如申请人姓名、所在机构、公开投资案例等）可长期用于奖项成果展示。组委会应对非公开信息承担保密责任（法律法规要求披露的除外）。</w:t>
      </w:r>
    </w:p>
    <w:p w14:paraId="52D391B4">
      <w:pPr>
        <w:pStyle w:val="8"/>
        <w:numPr>
          <w:ilvl w:val="0"/>
          <w:numId w:val="3"/>
        </w:numPr>
      </w:pPr>
      <w:r>
        <w:rPr>
          <w:b/>
          <w:bCs/>
        </w:rPr>
        <w:t>法律责任承诺</w:t>
      </w:r>
      <w:r>
        <w:t>：若本人违反上述声明，存在信息虚假、材料伪造等情况，本人自愿接受组委会取消申报资格、撤销已获荣誉（若已获奖）的处理，并承担由此产生的一切法律责任及不良后果；本人所在机构对本次申报信息的真实性进行审核，若存在造假，本人与机构共同承担法律责任；如给组委会或第三方造成损失，本人及所在机构将依法承担连带赔偿责任。</w:t>
      </w:r>
    </w:p>
    <w:p w14:paraId="16A9B2A6">
      <w:pPr>
        <w:pStyle w:val="8"/>
      </w:pPr>
      <w:r>
        <w:t>本声明经本人亲笔签名 + 所在机构公章确认后生效，缺一不可，是本次申报的必备文件，与《2025GIS 年度奖项申请表》及全部证明材料具有同等法律效力。</w:t>
      </w:r>
    </w:p>
    <w:p w14:paraId="7E3CBFEE">
      <w:pPr>
        <w:pStyle w:val="3"/>
      </w:pPr>
      <w:r>
        <w:t>声明确认栏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76"/>
        <w:gridCol w:w="5025"/>
      </w:tblGrid>
      <w:tr w14:paraId="7265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77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318B6">
            <w:pPr>
              <w:pStyle w:val="8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申请人确认</w:t>
            </w:r>
          </w:p>
        </w:tc>
        <w:tc>
          <w:tcPr>
            <w:tcW w:w="502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40DA4">
            <w:pPr>
              <w:pStyle w:val="8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所在机构确认</w:t>
            </w:r>
          </w:p>
        </w:tc>
      </w:tr>
      <w:tr w14:paraId="0E95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3" w:hRule="atLeast"/>
        </w:trPr>
        <w:tc>
          <w:tcPr>
            <w:tcW w:w="477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CF8DD">
            <w:pPr>
              <w:pStyle w:val="8"/>
            </w:pPr>
            <w:r>
              <w:t xml:space="preserve">申请人亲笔签名：________________  </w:t>
            </w:r>
          </w:p>
          <w:p w14:paraId="181642B3">
            <w:pPr>
              <w:pStyle w:val="8"/>
            </w:pPr>
            <w:r>
              <w:t>日期：______年______月______日</w:t>
            </w:r>
          </w:p>
        </w:tc>
        <w:tc>
          <w:tcPr>
            <w:tcW w:w="502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B95907">
            <w:pPr>
              <w:pStyle w:val="8"/>
            </w:pPr>
            <w:r>
              <w:t xml:space="preserve">机构全称：__________________________  </w:t>
            </w:r>
          </w:p>
          <w:p w14:paraId="593D7CF7">
            <w:pPr>
              <w:pStyle w:val="8"/>
              <w:rPr>
                <w:rFonts w:hint="default" w:eastAsia="等线"/>
                <w:u w:val="single"/>
                <w:lang w:val="en-US" w:eastAsia="zh-CN"/>
              </w:rPr>
            </w:pPr>
            <w:r>
              <w:t>机构公章：______________________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</w:p>
          <w:p w14:paraId="63F74460">
            <w:pPr>
              <w:pStyle w:val="8"/>
            </w:pPr>
            <w:r>
              <w:t>日期：______年______月______日</w:t>
            </w:r>
          </w:p>
        </w:tc>
      </w:tr>
    </w:tbl>
    <w:p w14:paraId="45217186">
      <w:pPr>
        <w:rPr>
          <w:rFonts w:hint="default"/>
          <w:b w:val="0"/>
          <w:bCs w:val="0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75F590E4"/>
    <w:multiLevelType w:val="multilevel"/>
    <w:tmpl w:val="75F590E4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E79FB"/>
    <w:rsid w:val="08EA5886"/>
    <w:rsid w:val="1C3B7A96"/>
    <w:rsid w:val="357846F9"/>
    <w:rsid w:val="5494730F"/>
    <w:rsid w:val="55CE79FB"/>
    <w:rsid w:val="5E4247FE"/>
    <w:rsid w:val="6A135C51"/>
    <w:rsid w:val="742E6432"/>
    <w:rsid w:val="7AD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2720</Words>
  <Characters>3056</Characters>
  <Lines>0</Lines>
  <Paragraphs>0</Paragraphs>
  <TotalTime>5</TotalTime>
  <ScaleCrop>false</ScaleCrop>
  <LinksUpToDate>false</LinksUpToDate>
  <CharactersWithSpaces>3332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2025-10-30T07:01:00Z</dcterms:created>
  <dc:creator>蔡虹</dc:creator>
  <cp:lastModifiedBy>水</cp:lastModifiedBy>
  <dcterms:modified xsi:type="dcterms:W3CDTF">2025-11-07T02:29:55Z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C0F9F9ED06D7483DA52E1DD90E221354_11</vt:lpwstr>
  </property>
  <property fmtid="{D5CDD505-2E9C-101B-9397-08002B2CF9AE}" pid="4" name="KSOTemplateDocerSaveRecord">
    <vt:lpwstr>eyJoZGlkIjoiYzBmZjczMDE5ZTcxMmQ4YmM3MmIwNDIwNjg2OTVhNGEiLCJ1c2VySWQiOiI0Nzg0MDEzNjQifQ==</vt:lpwstr>
  </property>
</Properties>
</file>